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21" w:rsidRDefault="00CC5135">
      <w:pPr>
        <w:ind w:left="-142" w:firstLine="142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5780405" cy="1254760"/>
            <wp:effectExtent l="0" t="0" r="0" b="0"/>
            <wp:wrapSquare wrapText="bothSides"/>
            <wp:docPr id="1" name="Picture" descr="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3121" w:rsidRDefault="009D3121">
      <w:pPr>
        <w:rPr>
          <w:b/>
          <w:sz w:val="24"/>
        </w:rPr>
      </w:pPr>
    </w:p>
    <w:p w:rsidR="009D3121" w:rsidRDefault="009D3121">
      <w:pPr>
        <w:rPr>
          <w:b/>
          <w:sz w:val="24"/>
        </w:rPr>
      </w:pPr>
    </w:p>
    <w:p w:rsidR="009D3121" w:rsidRDefault="009D3121">
      <w:pPr>
        <w:rPr>
          <w:b/>
          <w:sz w:val="24"/>
        </w:rPr>
      </w:pPr>
    </w:p>
    <w:p w:rsidR="009D3121" w:rsidRDefault="009D3121">
      <w:pPr>
        <w:rPr>
          <w:b/>
          <w:sz w:val="24"/>
        </w:rPr>
      </w:pPr>
    </w:p>
    <w:p w:rsidR="009D3121" w:rsidRDefault="009D3121">
      <w:pPr>
        <w:rPr>
          <w:b/>
          <w:sz w:val="24"/>
        </w:rPr>
      </w:pPr>
    </w:p>
    <w:p w:rsidR="009D3121" w:rsidRDefault="009D3121">
      <w:pPr>
        <w:rPr>
          <w:b/>
          <w:sz w:val="24"/>
        </w:rPr>
      </w:pPr>
    </w:p>
    <w:p w:rsidR="009D3121" w:rsidRDefault="009D3121">
      <w:pPr>
        <w:rPr>
          <w:b/>
          <w:sz w:val="24"/>
        </w:rPr>
      </w:pPr>
    </w:p>
    <w:p w:rsidR="002E1222" w:rsidRDefault="002E1222">
      <w:pPr>
        <w:widowControl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</w:p>
    <w:p w:rsidR="002E1222" w:rsidRDefault="002E1222">
      <w:pPr>
        <w:widowControl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</w:p>
    <w:p w:rsidR="009D3121" w:rsidRDefault="00CC5135">
      <w:pPr>
        <w:widowControl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>Příloha č. 6 - Specifikace předmětu plnění</w:t>
      </w:r>
    </w:p>
    <w:p w:rsidR="009D3121" w:rsidRDefault="009D3121">
      <w:pPr>
        <w:widowControl w:val="0"/>
        <w:spacing w:line="276" w:lineRule="auto"/>
        <w:jc w:val="center"/>
        <w:rPr>
          <w:rFonts w:cs="Arial"/>
          <w:bCs/>
          <w:sz w:val="24"/>
        </w:rPr>
      </w:pPr>
    </w:p>
    <w:p w:rsidR="009D3121" w:rsidRDefault="00CC5135">
      <w:pPr>
        <w:widowControl w:val="0"/>
        <w:spacing w:line="276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k veřejné zakázce malého rozsahu</w:t>
      </w:r>
    </w:p>
    <w:p w:rsidR="009D3121" w:rsidRDefault="009D3121">
      <w:pPr>
        <w:widowControl w:val="0"/>
        <w:spacing w:line="276" w:lineRule="auto"/>
        <w:jc w:val="center"/>
        <w:rPr>
          <w:rFonts w:cs="Arial"/>
          <w:b/>
          <w:bCs/>
          <w:sz w:val="24"/>
        </w:rPr>
      </w:pPr>
    </w:p>
    <w:p w:rsidR="009D3121" w:rsidRDefault="00CC5135">
      <w:pPr>
        <w:widowControl w:val="0"/>
        <w:spacing w:line="276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„Dodávka výpočetní techniky pro projekt OPVK“</w:t>
      </w:r>
    </w:p>
    <w:p w:rsidR="009D3121" w:rsidRDefault="00CC5135">
      <w:pPr>
        <w:widowControl w:val="0"/>
        <w:spacing w:line="422" w:lineRule="atLeast"/>
        <w:jc w:val="center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Nejedná se o zadávací řízení dle zákona č. 137/2006 Sb. O veřejných zakázkách</w:t>
      </w:r>
    </w:p>
    <w:p w:rsidR="009D3121" w:rsidRDefault="009D3121">
      <w:pPr>
        <w:widowControl w:val="0"/>
        <w:spacing w:line="422" w:lineRule="atLeast"/>
        <w:rPr>
          <w:rFonts w:cs="Arial"/>
          <w:b/>
          <w:bCs/>
          <w:sz w:val="18"/>
          <w:szCs w:val="18"/>
        </w:rPr>
      </w:pPr>
    </w:p>
    <w:tbl>
      <w:tblPr>
        <w:tblW w:w="9900" w:type="dxa"/>
        <w:tblInd w:w="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878"/>
        <w:gridCol w:w="7022"/>
      </w:tblGrid>
      <w:tr w:rsidR="002E1222" w:rsidTr="00AE0406">
        <w:trPr>
          <w:trHeight w:val="358"/>
        </w:trPr>
        <w:tc>
          <w:tcPr>
            <w:tcW w:w="98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Zadavatel </w:t>
            </w:r>
          </w:p>
        </w:tc>
      </w:tr>
      <w:tr w:rsidR="002E1222" w:rsidTr="00AE0406">
        <w:trPr>
          <w:trHeight w:val="353"/>
        </w:trPr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Název:</w:t>
            </w:r>
          </w:p>
        </w:tc>
        <w:tc>
          <w:tcPr>
            <w:tcW w:w="7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E1222" w:rsidRDefault="002E1222" w:rsidP="00AE0406">
            <w:pPr>
              <w:spacing w:line="360" w:lineRule="auto"/>
              <w:jc w:val="both"/>
            </w:pPr>
            <w:r>
              <w:rPr>
                <w:color w:val="000000"/>
                <w:sz w:val="18"/>
                <w:szCs w:val="18"/>
              </w:rPr>
              <w:t>Vyšší odborná škola stavební a Střední průmyslová škola stavební arch. Jana Letzela, Náchod, Pražská 931</w:t>
            </w:r>
          </w:p>
        </w:tc>
      </w:tr>
      <w:tr w:rsidR="002E1222" w:rsidTr="00AE0406">
        <w:trPr>
          <w:trHeight w:val="348"/>
        </w:trPr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</w:pPr>
            <w:r>
              <w:rPr>
                <w:rFonts w:cs="Arial"/>
                <w:b/>
                <w:sz w:val="18"/>
                <w:szCs w:val="18"/>
              </w:rPr>
              <w:t>Adresa sídla:</w:t>
            </w:r>
          </w:p>
        </w:tc>
        <w:tc>
          <w:tcPr>
            <w:tcW w:w="7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E1222" w:rsidRDefault="002E1222" w:rsidP="00AE0406">
            <w:pPr>
              <w:spacing w:line="36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Pražská 931, 547 01 Náchod </w:t>
            </w:r>
          </w:p>
        </w:tc>
      </w:tr>
      <w:tr w:rsidR="002E1222" w:rsidTr="00AE0406">
        <w:trPr>
          <w:trHeight w:val="347"/>
        </w:trPr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</w:pPr>
            <w:r>
              <w:rPr>
                <w:rFonts w:cs="Arial"/>
                <w:b/>
                <w:sz w:val="18"/>
                <w:szCs w:val="18"/>
              </w:rPr>
              <w:t>IČO:</w:t>
            </w:r>
          </w:p>
        </w:tc>
        <w:tc>
          <w:tcPr>
            <w:tcW w:w="7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E1222" w:rsidRDefault="002E1222" w:rsidP="00AE0406">
            <w:pPr>
              <w:spacing w:line="36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48623717 </w:t>
            </w:r>
          </w:p>
        </w:tc>
      </w:tr>
      <w:tr w:rsidR="002E1222" w:rsidTr="00AE0406">
        <w:trPr>
          <w:trHeight w:val="408"/>
        </w:trPr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r>
              <w:rPr>
                <w:rFonts w:cs="Arial"/>
                <w:b/>
                <w:sz w:val="18"/>
                <w:szCs w:val="18"/>
              </w:rPr>
              <w:t>DIČ:</w:t>
            </w:r>
          </w:p>
        </w:tc>
        <w:tc>
          <w:tcPr>
            <w:tcW w:w="7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CZ48623717</w:t>
            </w:r>
          </w:p>
        </w:tc>
      </w:tr>
      <w:tr w:rsidR="002E1222" w:rsidTr="00AE0406">
        <w:trPr>
          <w:trHeight w:val="518"/>
        </w:trPr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Osoba oprávněná jednat jménem zadavatele: </w:t>
            </w:r>
          </w:p>
        </w:tc>
        <w:tc>
          <w:tcPr>
            <w:tcW w:w="7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E1222" w:rsidRDefault="002E1222" w:rsidP="00AE0406">
            <w:pPr>
              <w:spacing w:line="36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Ing. Milan Smola </w:t>
            </w:r>
          </w:p>
        </w:tc>
      </w:tr>
      <w:tr w:rsidR="002E1222" w:rsidTr="00AE0406">
        <w:trPr>
          <w:trHeight w:val="347"/>
        </w:trPr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</w:pPr>
            <w:r>
              <w:rPr>
                <w:rFonts w:cs="Arial"/>
                <w:b/>
                <w:sz w:val="18"/>
                <w:szCs w:val="18"/>
              </w:rPr>
              <w:t>Kontaktní osoba:</w:t>
            </w:r>
          </w:p>
        </w:tc>
        <w:tc>
          <w:tcPr>
            <w:tcW w:w="7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</w:pPr>
            <w:r>
              <w:rPr>
                <w:rFonts w:cs="Arial"/>
                <w:sz w:val="18"/>
                <w:szCs w:val="18"/>
              </w:rPr>
              <w:t>Mgr. Vojtěch Sýs</w:t>
            </w:r>
          </w:p>
        </w:tc>
      </w:tr>
      <w:tr w:rsidR="002E1222" w:rsidTr="00AE0406">
        <w:trPr>
          <w:trHeight w:val="357"/>
        </w:trPr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Telefon:</w:t>
            </w:r>
          </w:p>
        </w:tc>
        <w:tc>
          <w:tcPr>
            <w:tcW w:w="7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</w:pPr>
            <w:r>
              <w:rPr>
                <w:color w:val="000000"/>
                <w:sz w:val="18"/>
                <w:szCs w:val="18"/>
              </w:rPr>
              <w:t>733 588 046</w:t>
            </w:r>
          </w:p>
        </w:tc>
      </w:tr>
      <w:tr w:rsidR="002E1222" w:rsidTr="00AE0406">
        <w:trPr>
          <w:trHeight w:val="352"/>
        </w:trPr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</w:pPr>
            <w:r>
              <w:rPr>
                <w:rFonts w:cs="Arial"/>
                <w:b/>
                <w:sz w:val="18"/>
                <w:szCs w:val="18"/>
              </w:rPr>
              <w:t>E-mail:</w:t>
            </w:r>
          </w:p>
        </w:tc>
        <w:tc>
          <w:tcPr>
            <w:tcW w:w="7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E1222" w:rsidRDefault="002E1222" w:rsidP="00AE0406">
            <w:pPr>
              <w:jc w:val="both"/>
            </w:pPr>
            <w:r>
              <w:rPr>
                <w:color w:val="000000"/>
                <w:sz w:val="18"/>
                <w:szCs w:val="18"/>
              </w:rPr>
              <w:t>vojtech.sys@email.cz</w:t>
            </w:r>
          </w:p>
        </w:tc>
      </w:tr>
    </w:tbl>
    <w:p w:rsidR="009D3121" w:rsidRDefault="009D3121">
      <w:pPr>
        <w:rPr>
          <w:rFonts w:cs="Arial"/>
          <w:sz w:val="18"/>
          <w:szCs w:val="18"/>
        </w:rPr>
      </w:pPr>
    </w:p>
    <w:tbl>
      <w:tblPr>
        <w:tblW w:w="10335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068"/>
        <w:gridCol w:w="8267"/>
      </w:tblGrid>
      <w:tr w:rsidR="00FA43D9" w:rsidTr="00FA43D9">
        <w:trPr>
          <w:trHeight w:val="272"/>
        </w:trPr>
        <w:tc>
          <w:tcPr>
            <w:tcW w:w="10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left w:w="65" w:type="dxa"/>
            </w:tcMar>
            <w:vAlign w:val="center"/>
          </w:tcPr>
          <w:p w:rsidR="00FA43D9" w:rsidRDefault="00D8259C" w:rsidP="00FA43D9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 Notebook 3</w:t>
            </w:r>
          </w:p>
        </w:tc>
      </w:tr>
      <w:tr w:rsidR="00FA43D9" w:rsidTr="00FA43D9">
        <w:trPr>
          <w:trHeight w:val="272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A43D9" w:rsidRDefault="00FA43D9" w:rsidP="00FA43D9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Počet kusů:</w:t>
            </w:r>
          </w:p>
        </w:tc>
        <w:tc>
          <w:tcPr>
            <w:tcW w:w="8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A43D9" w:rsidRDefault="00FA43D9" w:rsidP="00FA43D9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D8259C" w:rsidTr="00FA43D9">
        <w:trPr>
          <w:trHeight w:val="272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suppressAutoHyphens w:val="0"/>
              <w:rPr>
                <w:rFonts w:cs="Arial"/>
                <w:sz w:val="18"/>
                <w:szCs w:val="18"/>
              </w:rPr>
            </w:pPr>
            <w:r>
              <w:t>Notebook o velikosti 15" - 15,6“ s rozlišením min. 1920x1080 bodů</w:t>
            </w:r>
            <w:r>
              <w:br/>
              <w:t>Dotykový display</w:t>
            </w:r>
            <w:r>
              <w:br/>
              <w:t>Procesor passmark score min.: 2300 bodů</w:t>
            </w:r>
            <w:r>
              <w:br/>
              <w:t>min. 500 GB interní disk</w:t>
            </w:r>
            <w:r>
              <w:br/>
              <w:t>min. 4GB RAM</w:t>
            </w:r>
            <w:bookmarkStart w:id="0" w:name="_GoBack"/>
            <w:bookmarkEnd w:id="0"/>
            <w:r>
              <w:br/>
              <w:t>Klávesnice včetně numerického bloku</w:t>
            </w:r>
            <w:r>
              <w:br/>
              <w:t>WiFi, Bluetooth, webkamera, min. 1x USB 3.0, HDMI, VGA nebo redukce z video výstupu</w:t>
            </w:r>
            <w:r>
              <w:br/>
              <w:t>Brašna</w:t>
            </w:r>
            <w:r>
              <w:br/>
              <w:t>Legální trvalá licence operačního systému v českém jazyce s možností připojení, správy a práci v doméně s garancí bezpečnostních aktualizací min. 2 roky</w:t>
            </w:r>
            <w:r>
              <w:br/>
              <w:t>Záruka výrobce platná i pro území ČR minimálně 2 roky</w:t>
            </w:r>
          </w:p>
        </w:tc>
      </w:tr>
      <w:tr w:rsidR="00D8259C" w:rsidTr="00FA43D9">
        <w:trPr>
          <w:trHeight w:val="272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Finančně limitováno částkou – na 1 ks zařízení v ceně 18000 Kč včetně DPH</w:t>
            </w:r>
          </w:p>
        </w:tc>
      </w:tr>
      <w:tr w:rsidR="00D8259C" w:rsidTr="00FA43D9">
        <w:trPr>
          <w:trHeight w:val="272"/>
        </w:trPr>
        <w:tc>
          <w:tcPr>
            <w:tcW w:w="10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left w:w="65" w:type="dxa"/>
            </w:tcMar>
            <w:vAlign w:val="center"/>
          </w:tcPr>
          <w:p w:rsidR="00D8259C" w:rsidRPr="00FA43D9" w:rsidRDefault="00D8259C" w:rsidP="00D8259C">
            <w:pPr>
              <w:pStyle w:val="Normlntexttabulky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Cs w:val="18"/>
              </w:rPr>
              <w:t>2. Software 2</w:t>
            </w:r>
          </w:p>
        </w:tc>
      </w:tr>
      <w:tr w:rsidR="00D8259C" w:rsidTr="00FA43D9">
        <w:trPr>
          <w:trHeight w:val="272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Počet kusů:</w:t>
            </w:r>
          </w:p>
        </w:tc>
        <w:tc>
          <w:tcPr>
            <w:tcW w:w="8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D8259C" w:rsidTr="00FA43D9">
        <w:trPr>
          <w:trHeight w:val="272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Minimální požadované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technické parametry:</w:t>
            </w:r>
          </w:p>
        </w:tc>
        <w:tc>
          <w:tcPr>
            <w:tcW w:w="8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suppressAutoHyphens w:val="0"/>
              <w:rPr>
                <w:rFonts w:ascii="Calibri" w:hAnsi="Calibri"/>
                <w:color w:val="auto"/>
                <w:szCs w:val="22"/>
              </w:rPr>
            </w:pPr>
            <w:r>
              <w:rPr>
                <w:rFonts w:ascii="Calibri" w:hAnsi="Calibri"/>
                <w:szCs w:val="22"/>
              </w:rPr>
              <w:lastRenderedPageBreak/>
              <w:t xml:space="preserve">Software pro správu a editaci fotografií. </w:t>
            </w:r>
            <w:r>
              <w:rPr>
                <w:rFonts w:ascii="Calibri" w:hAnsi="Calibri"/>
                <w:szCs w:val="22"/>
              </w:rPr>
              <w:br/>
            </w:r>
            <w:r>
              <w:rPr>
                <w:rFonts w:ascii="Calibri" w:hAnsi="Calibri"/>
                <w:szCs w:val="22"/>
              </w:rPr>
              <w:lastRenderedPageBreak/>
              <w:t>Software musí být plně kompatibilní s operačním systémem položky č. 1.</w:t>
            </w:r>
            <w:r>
              <w:rPr>
                <w:rFonts w:ascii="Calibri" w:hAnsi="Calibri"/>
                <w:szCs w:val="22"/>
              </w:rPr>
              <w:br/>
              <w:t>Minimální požadavky:</w:t>
            </w:r>
            <w:r>
              <w:rPr>
                <w:rFonts w:ascii="Calibri" w:hAnsi="Calibri"/>
                <w:szCs w:val="22"/>
              </w:rPr>
              <w:br/>
              <w:t>Organizace fotografií min. podle: Datum pořízení, názvu a klíčových slov</w:t>
            </w:r>
            <w:r>
              <w:rPr>
                <w:rFonts w:ascii="Calibri" w:hAnsi="Calibri"/>
                <w:szCs w:val="22"/>
              </w:rPr>
              <w:br/>
              <w:t>Možnost přiřadit klíčová slova k jednotlivým fotografiím a vyhledávat podle těchto klíčových slov</w:t>
            </w:r>
            <w:r>
              <w:rPr>
                <w:rFonts w:ascii="Calibri" w:hAnsi="Calibri"/>
                <w:szCs w:val="22"/>
              </w:rPr>
              <w:br/>
              <w:t>Základní nástroje pro úpravu fotografií: ořez, rotace, změna velikosti, úprava jasu a kontrastu, úprava barevné teploty, odstranění nežádoucích objektů z fotografie a červených očí.</w:t>
            </w:r>
            <w:r>
              <w:rPr>
                <w:rFonts w:ascii="Calibri" w:hAnsi="Calibri"/>
                <w:szCs w:val="22"/>
              </w:rPr>
              <w:br/>
              <w:t>Zobrazení histogramu</w:t>
            </w:r>
            <w:r>
              <w:rPr>
                <w:rFonts w:ascii="Calibri" w:hAnsi="Calibri"/>
                <w:szCs w:val="22"/>
              </w:rPr>
              <w:br/>
              <w:t>Možnost exportu fotografií do webové galerie.</w:t>
            </w:r>
            <w:r>
              <w:rPr>
                <w:rFonts w:ascii="Calibri" w:hAnsi="Calibri"/>
                <w:szCs w:val="22"/>
              </w:rPr>
              <w:br/>
              <w:t>Prostředí programu kompletně v českém jazyce</w:t>
            </w:r>
            <w:r>
              <w:rPr>
                <w:rFonts w:ascii="Calibri" w:hAnsi="Calibri"/>
                <w:szCs w:val="22"/>
              </w:rPr>
              <w:br/>
              <w:t>Nejnovější verze programu</w:t>
            </w:r>
            <w:r>
              <w:rPr>
                <w:rFonts w:ascii="Calibri" w:hAnsi="Calibri"/>
                <w:szCs w:val="22"/>
              </w:rPr>
              <w:br/>
              <w:t>Podpora .jpg, .bmp, .png, .tiff</w:t>
            </w:r>
          </w:p>
          <w:p w:rsidR="00D8259C" w:rsidRDefault="00D8259C" w:rsidP="00D8259C">
            <w:pPr>
              <w:suppressAutoHyphens w:val="0"/>
              <w:rPr>
                <w:rFonts w:cs="Arial"/>
                <w:sz w:val="18"/>
                <w:szCs w:val="18"/>
              </w:rPr>
            </w:pPr>
          </w:p>
        </w:tc>
      </w:tr>
      <w:tr w:rsidR="00D8259C" w:rsidTr="00FA43D9">
        <w:trPr>
          <w:trHeight w:val="272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Finančně limitováno částkou – software pro 1 ks zařízení v ceně 2000 Kč včetně DPH</w:t>
            </w:r>
          </w:p>
        </w:tc>
      </w:tr>
      <w:tr w:rsidR="00D8259C" w:rsidTr="00FA43D9">
        <w:trPr>
          <w:trHeight w:val="272"/>
        </w:trPr>
        <w:tc>
          <w:tcPr>
            <w:tcW w:w="10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left w:w="65" w:type="dxa"/>
            </w:tcMar>
            <w:vAlign w:val="center"/>
          </w:tcPr>
          <w:p w:rsidR="00D8259C" w:rsidRDefault="00D8259C" w:rsidP="00D8259C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D3121" w:rsidRDefault="009D3121">
      <w:pPr>
        <w:rPr>
          <w:rFonts w:cs="Arial"/>
          <w:sz w:val="18"/>
          <w:szCs w:val="18"/>
        </w:rPr>
      </w:pPr>
    </w:p>
    <w:p w:rsidR="009D3121" w:rsidRDefault="00CC5135">
      <w:pPr>
        <w:rPr>
          <w:rFonts w:cs="Arial"/>
          <w:b/>
          <w:color w:val="FF0000"/>
          <w:sz w:val="18"/>
          <w:szCs w:val="18"/>
        </w:rPr>
      </w:pPr>
      <w:r>
        <w:rPr>
          <w:rFonts w:cs="Arial"/>
          <w:color w:val="FF0000"/>
          <w:sz w:val="18"/>
          <w:szCs w:val="18"/>
        </w:rPr>
        <w:tab/>
      </w:r>
      <w:r>
        <w:rPr>
          <w:rFonts w:cs="Arial"/>
          <w:color w:val="FF0000"/>
          <w:sz w:val="18"/>
          <w:szCs w:val="18"/>
        </w:rPr>
        <w:tab/>
      </w:r>
    </w:p>
    <w:p w:rsidR="009D3121" w:rsidRDefault="009D3121">
      <w:pPr>
        <w:sectPr w:rsidR="009D3121">
          <w:headerReference w:type="default" r:id="rId7"/>
          <w:pgSz w:w="11906" w:h="16838"/>
          <w:pgMar w:top="1417" w:right="926" w:bottom="1417" w:left="720" w:header="708" w:footer="0" w:gutter="0"/>
          <w:pgNumType w:start="1"/>
          <w:cols w:space="708"/>
          <w:formProt w:val="0"/>
          <w:docGrid w:linePitch="360" w:charSpace="-2049"/>
        </w:sectPr>
      </w:pPr>
    </w:p>
    <w:p w:rsidR="009D3121" w:rsidRDefault="009D3121">
      <w:pPr>
        <w:jc w:val="both"/>
      </w:pPr>
    </w:p>
    <w:p w:rsidR="009D3121" w:rsidRDefault="009D3121">
      <w:pPr>
        <w:sectPr w:rsidR="009D3121">
          <w:type w:val="continuous"/>
          <w:pgSz w:w="11906" w:h="16838"/>
          <w:pgMar w:top="1417" w:right="926" w:bottom="1417" w:left="720" w:header="708" w:footer="0" w:gutter="0"/>
          <w:cols w:space="708"/>
          <w:formProt w:val="0"/>
          <w:docGrid w:linePitch="360" w:charSpace="-2049"/>
        </w:sectPr>
      </w:pPr>
    </w:p>
    <w:p w:rsidR="00CC5135" w:rsidRDefault="00CC5135"/>
    <w:sectPr w:rsidR="00CC5135">
      <w:type w:val="continuous"/>
      <w:pgSz w:w="11906" w:h="16838"/>
      <w:pgMar w:top="1417" w:right="926" w:bottom="1417" w:left="72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E4D" w:rsidRDefault="00B34E4D">
      <w:r>
        <w:separator/>
      </w:r>
    </w:p>
  </w:endnote>
  <w:endnote w:type="continuationSeparator" w:id="0">
    <w:p w:rsidR="00B34E4D" w:rsidRDefault="00B3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E4D" w:rsidRDefault="00B34E4D">
      <w:r>
        <w:separator/>
      </w:r>
    </w:p>
  </w:footnote>
  <w:footnote w:type="continuationSeparator" w:id="0">
    <w:p w:rsidR="00B34E4D" w:rsidRDefault="00B34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121" w:rsidRDefault="00CC5135">
    <w:pPr>
      <w:pStyle w:val="Zhlav"/>
      <w:pBdr>
        <w:bottom w:val="single" w:sz="6" w:space="1" w:color="00000A"/>
      </w:pBdr>
      <w:rPr>
        <w:sz w:val="16"/>
        <w:szCs w:val="16"/>
      </w:rPr>
    </w:pPr>
    <w:r>
      <w:rPr>
        <w:rFonts w:cs="Arial"/>
        <w:sz w:val="16"/>
        <w:szCs w:val="16"/>
      </w:rPr>
      <w:t>Dodávka výpočetní techniky pro projekt OPVK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stránka </w:t>
    </w:r>
    <w:r>
      <w:rPr>
        <w:sz w:val="16"/>
        <w:szCs w:val="16"/>
      </w:rPr>
      <w:fldChar w:fldCharType="begin"/>
    </w:r>
    <w:r>
      <w:instrText>PAGE</w:instrText>
    </w:r>
    <w:r>
      <w:fldChar w:fldCharType="separate"/>
    </w:r>
    <w:r w:rsidR="00D8259C">
      <w:rPr>
        <w:noProof/>
      </w:rPr>
      <w:t>1</w:t>
    </w:r>
    <w:r>
      <w:fldChar w:fldCharType="end"/>
    </w:r>
    <w:r>
      <w:rPr>
        <w:rStyle w:val="slostrnky"/>
        <w:sz w:val="16"/>
        <w:szCs w:val="16"/>
      </w:rPr>
      <w:t xml:space="preserve"> (</w:t>
    </w:r>
    <w:r>
      <w:rPr>
        <w:rStyle w:val="slostrnky"/>
        <w:sz w:val="16"/>
        <w:szCs w:val="16"/>
      </w:rPr>
      <w:fldChar w:fldCharType="begin"/>
    </w:r>
    <w:r>
      <w:instrText>NUMPAGES</w:instrText>
    </w:r>
    <w:r>
      <w:fldChar w:fldCharType="separate"/>
    </w:r>
    <w:r w:rsidR="00D8259C">
      <w:rPr>
        <w:noProof/>
      </w:rPr>
      <w:t>2</w:t>
    </w:r>
    <w:r>
      <w:fldChar w:fldCharType="end"/>
    </w:r>
    <w:r>
      <w:rPr>
        <w:rStyle w:val="slostrnky"/>
        <w:sz w:val="16"/>
        <w:szCs w:val="16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21"/>
    <w:rsid w:val="00061D1B"/>
    <w:rsid w:val="002C13AF"/>
    <w:rsid w:val="002E1222"/>
    <w:rsid w:val="003A6EDA"/>
    <w:rsid w:val="009D3121"/>
    <w:rsid w:val="00B34E4D"/>
    <w:rsid w:val="00CC5135"/>
    <w:rsid w:val="00D8259C"/>
    <w:rsid w:val="00FA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7BB008-159D-4E24-AD3B-359ABD2C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355C"/>
    <w:pPr>
      <w:suppressAutoHyphens/>
    </w:pPr>
    <w:rPr>
      <w:rFonts w:ascii="Arial" w:hAnsi="Arial"/>
      <w:color w:val="00000A"/>
      <w:sz w:val="22"/>
      <w:szCs w:val="24"/>
    </w:rPr>
  </w:style>
  <w:style w:type="paragraph" w:styleId="Nadpis4">
    <w:name w:val="heading 4"/>
    <w:basedOn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character" w:customStyle="1" w:styleId="ZkladntextChar">
    <w:name w:val="Základní text Char"/>
    <w:link w:val="Tlotextu"/>
    <w:rsid w:val="00205898"/>
    <w:rPr>
      <w:b/>
      <w:i/>
      <w:sz w:val="36"/>
      <w:u w:val="single"/>
      <w:lang w:val="cs-CZ" w:eastAsia="cs-CZ" w:bidi="ar-SA"/>
    </w:rPr>
  </w:style>
  <w:style w:type="character" w:styleId="slostrnky">
    <w:name w:val="page number"/>
    <w:basedOn w:val="Standardnpsmoodstavce"/>
    <w:rsid w:val="00793830"/>
  </w:style>
  <w:style w:type="character" w:styleId="Siln">
    <w:name w:val="Strong"/>
    <w:qFormat/>
    <w:rsid w:val="00276CE4"/>
    <w:rPr>
      <w:b/>
      <w:bCs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customStyle="1" w:styleId="ListLabel1">
    <w:name w:val="ListLabel 1"/>
    <w:rPr>
      <w:sz w:val="24"/>
      <w:szCs w:val="24"/>
    </w:rPr>
  </w:style>
  <w:style w:type="character" w:customStyle="1" w:styleId="ListLabel2">
    <w:name w:val="ListLabel 2"/>
    <w:rPr>
      <w:b w:val="0"/>
      <w:sz w:val="24"/>
      <w:szCs w:val="24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color w:val="00000A"/>
    </w:rPr>
  </w:style>
  <w:style w:type="character" w:customStyle="1" w:styleId="ListLabel5">
    <w:name w:val="ListLabel 5"/>
    <w:rPr>
      <w:color w:val="00000A"/>
      <w:sz w:val="22"/>
    </w:rPr>
  </w:style>
  <w:style w:type="character" w:customStyle="1" w:styleId="ListLabel6">
    <w:name w:val="ListLabel 6"/>
    <w:rPr>
      <w:color w:val="00000A"/>
      <w:sz w:val="24"/>
    </w:rPr>
  </w:style>
  <w:style w:type="character" w:customStyle="1" w:styleId="ListLabel7">
    <w:name w:val="ListLabel 7"/>
    <w:rPr>
      <w:color w:val="00000A"/>
      <w:sz w:val="24"/>
      <w:szCs w:val="24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ListLabel10">
    <w:name w:val="ListLabel 10"/>
    <w:rPr>
      <w:b w:val="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  <w:b/>
    </w:rPr>
  </w:style>
  <w:style w:type="character" w:customStyle="1" w:styleId="ListLabel13">
    <w:name w:val="ListLabel 13"/>
    <w:rPr>
      <w:rFonts w:cs="Arial"/>
      <w:sz w:val="20"/>
      <w:szCs w:val="20"/>
    </w:rPr>
  </w:style>
  <w:style w:type="character" w:customStyle="1" w:styleId="Silnzdraznn">
    <w:name w:val="Silné zdůraznění"/>
    <w:rPr>
      <w:b/>
      <w:bCs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205898"/>
    <w:pPr>
      <w:spacing w:after="140" w:line="288" w:lineRule="auto"/>
      <w:jc w:val="center"/>
    </w:pPr>
    <w:rPr>
      <w:rFonts w:ascii="Times New Roman" w:hAnsi="Times New Roman"/>
      <w:b/>
      <w:i/>
      <w:sz w:val="36"/>
      <w:szCs w:val="20"/>
      <w:u w:val="single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paragraph" w:customStyle="1" w:styleId="Nadpis1">
    <w:name w:val="Nadpis1"/>
    <w:basedOn w:val="Normln"/>
    <w:rsid w:val="00230BA1"/>
    <w:pPr>
      <w:widowControl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basedOn w:val="Normln"/>
    <w:rsid w:val="00230BA1"/>
    <w:p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customStyle="1" w:styleId="titre4">
    <w:name w:val="titre4"/>
    <w:basedOn w:val="Normln"/>
    <w:rsid w:val="00205898"/>
    <w:pPr>
      <w:tabs>
        <w:tab w:val="decimal" w:pos="357"/>
      </w:tabs>
      <w:ind w:left="357" w:hanging="357"/>
    </w:pPr>
    <w:rPr>
      <w:b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280" w:after="280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normlntexttabulky0">
    <w:name w:val="normlntexttabulky"/>
    <w:basedOn w:val="Normln"/>
    <w:rsid w:val="00B34B10"/>
    <w:pPr>
      <w:spacing w:before="280" w:after="280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suppressAutoHyphens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2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Marková Pavla</dc:creator>
  <cp:lastModifiedBy>Vojtěch Sýs</cp:lastModifiedBy>
  <cp:revision>7</cp:revision>
  <cp:lastPrinted>2010-11-28T14:25:00Z</cp:lastPrinted>
  <dcterms:created xsi:type="dcterms:W3CDTF">2014-11-14T10:10:00Z</dcterms:created>
  <dcterms:modified xsi:type="dcterms:W3CDTF">2014-12-03T14:04:00Z</dcterms:modified>
  <dc:language>cs-CZ</dc:language>
</cp:coreProperties>
</file>